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EE868" w14:textId="271C1DFF" w:rsidR="00E36C9E" w:rsidRDefault="00F028A1" w:rsidP="00F028A1">
      <w:pPr>
        <w:shd w:val="clear" w:color="auto" w:fill="F9F9F9"/>
        <w:spacing w:after="0" w:line="240" w:lineRule="auto"/>
        <w:jc w:val="center"/>
        <w:rPr>
          <w:rFonts w:ascii="Roboto" w:eastAsia="Roboto" w:hAnsi="Roboto" w:cs="Roboto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hidden="0" allowOverlap="1" wp14:anchorId="7B914DBB" wp14:editId="105FF03A">
            <wp:simplePos x="0" y="0"/>
            <wp:positionH relativeFrom="margin">
              <wp:posOffset>3429998</wp:posOffset>
            </wp:positionH>
            <wp:positionV relativeFrom="margin">
              <wp:posOffset>-723265</wp:posOffset>
            </wp:positionV>
            <wp:extent cx="1702435" cy="1079500"/>
            <wp:effectExtent l="0" t="0" r="0" b="0"/>
            <wp:wrapSquare wrapText="bothSides" distT="0" distB="0" distL="114300" distR="114300"/>
            <wp:docPr id="3" name="image2.png" descr="Logotipo, nombre de la empres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tipo, nombre de la empresa&#10;&#10;Descripción generada automá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1079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hidden="0" allowOverlap="1" wp14:anchorId="4B8FAD1F" wp14:editId="61F1661C">
            <wp:simplePos x="0" y="0"/>
            <wp:positionH relativeFrom="margin">
              <wp:posOffset>340813</wp:posOffset>
            </wp:positionH>
            <wp:positionV relativeFrom="margin">
              <wp:posOffset>-788557</wp:posOffset>
            </wp:positionV>
            <wp:extent cx="1712979" cy="1078994"/>
            <wp:effectExtent l="0" t="0" r="0" b="0"/>
            <wp:wrapSquare wrapText="bothSides" distT="0" distB="0" distL="114300" distR="114300"/>
            <wp:docPr id="4" name="image1.png" descr="Tex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xto&#10;&#10;Descripción generada automá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2979" cy="10789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9920F5">
        <w:rPr>
          <w:noProof/>
        </w:rPr>
        <w:drawing>
          <wp:anchor distT="0" distB="0" distL="114300" distR="114300" simplePos="0" relativeHeight="251660288" behindDoc="1" locked="0" layoutInCell="1" allowOverlap="1" wp14:anchorId="04E736F0" wp14:editId="353344D8">
            <wp:simplePos x="0" y="0"/>
            <wp:positionH relativeFrom="page">
              <wp:posOffset>6682377</wp:posOffset>
            </wp:positionH>
            <wp:positionV relativeFrom="page">
              <wp:posOffset>21590</wp:posOffset>
            </wp:positionV>
            <wp:extent cx="1073150" cy="1223010"/>
            <wp:effectExtent l="0" t="0" r="0" b="0"/>
            <wp:wrapTight wrapText="bothSides">
              <wp:wrapPolygon edited="0">
                <wp:start x="0" y="0"/>
                <wp:lineTo x="0" y="21196"/>
                <wp:lineTo x="21089" y="21196"/>
                <wp:lineTo x="21089" y="0"/>
                <wp:lineTo x="0" y="0"/>
              </wp:wrapPolygon>
            </wp:wrapTight>
            <wp:docPr id="1" name="Imagen 1" descr="Applicati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pplication&#10;&#10;Description automatically generated with low confidenc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880" t="2536" r="5662" b="81210"/>
                    <a:stretch/>
                  </pic:blipFill>
                  <pic:spPr bwMode="auto">
                    <a:xfrm>
                      <a:off x="0" y="0"/>
                      <a:ext cx="1073150" cy="1223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0F5">
        <w:rPr>
          <w:noProof/>
        </w:rPr>
        <w:drawing>
          <wp:anchor distT="0" distB="0" distL="114300" distR="114300" simplePos="0" relativeHeight="251659264" behindDoc="0" locked="0" layoutInCell="1" allowOverlap="1" wp14:anchorId="0AE4DA07" wp14:editId="088D03EE">
            <wp:simplePos x="0" y="0"/>
            <wp:positionH relativeFrom="page">
              <wp:posOffset>20592</wp:posOffset>
            </wp:positionH>
            <wp:positionV relativeFrom="page">
              <wp:posOffset>21590</wp:posOffset>
            </wp:positionV>
            <wp:extent cx="946150" cy="1234440"/>
            <wp:effectExtent l="0" t="0" r="6350" b="3810"/>
            <wp:wrapSquare wrapText="bothSides"/>
            <wp:docPr id="2" name="Imagen 2" descr="Applicati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Application&#10;&#10;Description automatically generated with low confidenc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6" t="2536" r="76085" b="80320"/>
                    <a:stretch/>
                  </pic:blipFill>
                  <pic:spPr bwMode="auto">
                    <a:xfrm>
                      <a:off x="0" y="0"/>
                      <a:ext cx="946150" cy="1234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78A30" w14:textId="283D4960" w:rsidR="00F028A1" w:rsidRDefault="00F028A1" w:rsidP="00F028A1">
      <w:pPr>
        <w:shd w:val="clear" w:color="auto" w:fill="F9F9F9"/>
        <w:spacing w:after="0" w:line="240" w:lineRule="auto"/>
        <w:jc w:val="center"/>
        <w:rPr>
          <w:rFonts w:ascii="Roboto" w:eastAsia="Roboto" w:hAnsi="Roboto" w:cs="Roboto"/>
        </w:rPr>
      </w:pPr>
    </w:p>
    <w:p w14:paraId="5234BE1E" w14:textId="77777777" w:rsidR="00F028A1" w:rsidRDefault="00F028A1" w:rsidP="00F028A1">
      <w:pPr>
        <w:shd w:val="clear" w:color="auto" w:fill="F9F9F9"/>
        <w:spacing w:after="0" w:line="240" w:lineRule="auto"/>
        <w:jc w:val="center"/>
        <w:rPr>
          <w:rFonts w:ascii="Roboto" w:eastAsia="Roboto" w:hAnsi="Roboto" w:cs="Roboto" w:hint="eastAsia"/>
        </w:rPr>
      </w:pPr>
    </w:p>
    <w:p w14:paraId="7C5CAA94" w14:textId="77777777" w:rsidR="00F028A1" w:rsidRDefault="00F028A1" w:rsidP="00F028A1">
      <w:pPr>
        <w:shd w:val="clear" w:color="auto" w:fill="F9F9F9"/>
        <w:spacing w:after="0" w:line="240" w:lineRule="auto"/>
        <w:jc w:val="center"/>
        <w:rPr>
          <w:rFonts w:ascii="Arial" w:eastAsia="Arial" w:hAnsi="Arial" w:cs="Arial"/>
          <w:b/>
          <w:color w:val="002060"/>
          <w:sz w:val="40"/>
          <w:szCs w:val="40"/>
        </w:rPr>
      </w:pPr>
      <w:r>
        <w:rPr>
          <w:rFonts w:ascii="Arial" w:eastAsia="Arial" w:hAnsi="Arial" w:cs="Arial"/>
          <w:b/>
          <w:color w:val="002060"/>
          <w:sz w:val="40"/>
          <w:szCs w:val="40"/>
        </w:rPr>
        <w:t>Seminario - Industria Automotriz y Ecosistema de Innovación en Querétaro</w:t>
      </w:r>
    </w:p>
    <w:p w14:paraId="0A08EFF9" w14:textId="77777777" w:rsidR="00F028A1" w:rsidRDefault="00F028A1" w:rsidP="00F028A1">
      <w:pPr>
        <w:shd w:val="clear" w:color="auto" w:fill="F9F9F9"/>
        <w:spacing w:after="0" w:line="240" w:lineRule="auto"/>
        <w:jc w:val="center"/>
        <w:rPr>
          <w:rFonts w:ascii="Arial" w:eastAsia="Arial" w:hAnsi="Arial" w:cs="Arial"/>
        </w:rPr>
      </w:pPr>
    </w:p>
    <w:p w14:paraId="13EACED8" w14:textId="77777777" w:rsidR="00F028A1" w:rsidRDefault="00F028A1" w:rsidP="00F028A1">
      <w:pPr>
        <w:shd w:val="clear" w:color="auto" w:fill="F9F9F9"/>
        <w:spacing w:after="0" w:line="240" w:lineRule="auto"/>
        <w:jc w:val="center"/>
        <w:rPr>
          <w:rFonts w:ascii="Arial" w:eastAsia="Arial" w:hAnsi="Arial" w:cs="Arial"/>
          <w:b/>
          <w:color w:val="002060"/>
          <w:sz w:val="40"/>
          <w:szCs w:val="40"/>
        </w:rPr>
      </w:pPr>
      <w:r>
        <w:rPr>
          <w:rFonts w:ascii="Arial" w:eastAsia="Arial" w:hAnsi="Arial" w:cs="Arial"/>
          <w:b/>
        </w:rPr>
        <w:t>(PAPIIT IA301929)</w:t>
      </w:r>
    </w:p>
    <w:p w14:paraId="320DEE77" w14:textId="77777777" w:rsidR="00F028A1" w:rsidRDefault="00F028A1" w:rsidP="00F028A1">
      <w:pPr>
        <w:rPr>
          <w:rFonts w:ascii="Arial" w:eastAsia="Arial" w:hAnsi="Arial" w:cs="Arial"/>
        </w:rPr>
      </w:pPr>
    </w:p>
    <w:p w14:paraId="5B821555" w14:textId="5CB83B4D" w:rsidR="00F028A1" w:rsidRDefault="00F028A1" w:rsidP="00F028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MESA 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 (1</w:t>
      </w:r>
      <w:r>
        <w:rPr>
          <w:rFonts w:ascii="Arial" w:eastAsia="Arial" w:hAnsi="Arial" w:cs="Arial"/>
          <w:b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 xml:space="preserve">/mayo/2021).- </w:t>
      </w:r>
      <w:r>
        <w:rPr>
          <w:rFonts w:ascii="Arial" w:eastAsia="Arial" w:hAnsi="Arial" w:cs="Arial"/>
          <w:b/>
          <w:sz w:val="24"/>
          <w:szCs w:val="24"/>
        </w:rPr>
        <w:t>EL CLÚSTER. DEFINICIONES, EXPERIENCIAS, RETOS Y PERSPECTIVAS</w:t>
      </w:r>
    </w:p>
    <w:p w14:paraId="6967AAC8" w14:textId="77777777" w:rsidR="00F028A1" w:rsidRDefault="00F028A1" w:rsidP="00F028A1">
      <w:pPr>
        <w:pBdr>
          <w:bottom w:val="single" w:sz="4" w:space="1" w:color="000000"/>
        </w:pBdr>
        <w:rPr>
          <w:rFonts w:ascii="Arial" w:eastAsia="Arial" w:hAnsi="Arial" w:cs="Arial"/>
          <w:b/>
          <w:color w:val="002060"/>
        </w:rPr>
      </w:pPr>
      <w:r>
        <w:rPr>
          <w:rFonts w:ascii="Arial" w:eastAsia="Arial" w:hAnsi="Arial" w:cs="Arial"/>
          <w:b/>
          <w:color w:val="002060"/>
        </w:rPr>
        <w:t>INTRODUCCIÓN</w:t>
      </w:r>
    </w:p>
    <w:p w14:paraId="4D410FF6" w14:textId="77777777" w:rsidR="00E36C9E" w:rsidRDefault="00000000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En el marco de la celebración del seminario sobre la “Industria Automotriz y Ecosistema de Innovación en Querétaro”, por el Observatorio Universitario de Negocios Internacionales, se expone, analiza y fomenta el desarrollo de la industria automotriz.</w:t>
      </w:r>
    </w:p>
    <w:p w14:paraId="540E39B7" w14:textId="77777777" w:rsidR="00E36C9E" w:rsidRDefault="00000000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Las circunstancias que atraviesa el mundo propician a una disminución en los procesos productivos, genera grandes impactos económicos e impacto en los mercados mundiales, sin embargo, las buenas prácticas y estrategias de las empresas en los sectores industriales hacen que su competitividad, dinamismo y funcionamiento generen y puedan alcanzar aun así un gran desarrollo. A través de estas exposiciones se abordarán los conceptos generales del clúster automotriz, los antecedentes de los primeros automóviles en América Latina y los impactos del clúster automotriz en México y en Querétaro especialmente.</w:t>
      </w:r>
    </w:p>
    <w:p w14:paraId="40C90A28" w14:textId="77777777" w:rsidR="00E36C9E" w:rsidRDefault="00000000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El desarrollo del clúster automotriz en México se ha potencializado gracias a las empresas que lo integran, los entes gubernamentales que lo fomentan y los sectores de apoyo como lo son las universidades que generan nuevos retos; y como consecuencia obtenemos un beneficioso impacto en el PIB nacional, empleos, inversión extranjera, entre otras. Y finalmente la importancia de seguir planificando y fortaleciendo en el futuro este sector, tanto a nivel nacional como por entidad federativa, ya que Querétaro está creciendo exponencialmente, convirtiéndose de a poco en un estado industrial y de suma importancia.</w:t>
      </w:r>
    </w:p>
    <w:p w14:paraId="088EC78F" w14:textId="77777777" w:rsidR="00F028A1" w:rsidRDefault="00F028A1" w:rsidP="00F028A1">
      <w:pPr>
        <w:pBdr>
          <w:bottom w:val="single" w:sz="4" w:space="1" w:color="000000"/>
        </w:pBdr>
        <w:rPr>
          <w:rFonts w:ascii="Arial" w:eastAsia="Arial" w:hAnsi="Arial" w:cs="Arial"/>
          <w:b/>
          <w:color w:val="002060"/>
        </w:rPr>
      </w:pPr>
      <w:r>
        <w:rPr>
          <w:rFonts w:ascii="Arial" w:eastAsia="Arial" w:hAnsi="Arial" w:cs="Arial"/>
          <w:b/>
          <w:color w:val="002060"/>
        </w:rPr>
        <w:t>DESCRIPCIÓN</w:t>
      </w:r>
    </w:p>
    <w:p w14:paraId="688A67C7" w14:textId="60150735" w:rsidR="00F028A1" w:rsidRDefault="00F028A1" w:rsidP="00F028A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 ponentes</w:t>
      </w:r>
    </w:p>
    <w:p w14:paraId="3BDFF52E" w14:textId="77777777" w:rsidR="00F028A1" w:rsidRDefault="00F028A1">
      <w:pPr>
        <w:jc w:val="both"/>
        <w:rPr>
          <w:rFonts w:ascii="Roboto" w:eastAsia="Roboto" w:hAnsi="Roboto" w:cs="Roboto"/>
          <w:sz w:val="24"/>
          <w:szCs w:val="24"/>
        </w:rPr>
      </w:pPr>
    </w:p>
    <w:p w14:paraId="020FBA5E" w14:textId="77777777" w:rsidR="00F028A1" w:rsidRDefault="00F028A1">
      <w:pPr>
        <w:jc w:val="both"/>
        <w:rPr>
          <w:rFonts w:ascii="Roboto" w:eastAsia="Roboto" w:hAnsi="Roboto" w:cs="Roboto"/>
          <w:sz w:val="24"/>
          <w:szCs w:val="24"/>
        </w:rPr>
      </w:pPr>
    </w:p>
    <w:p w14:paraId="6FFEC82C" w14:textId="77777777" w:rsidR="00F028A1" w:rsidRDefault="00F028A1">
      <w:pPr>
        <w:jc w:val="both"/>
        <w:rPr>
          <w:rFonts w:ascii="Roboto" w:eastAsia="Roboto" w:hAnsi="Roboto" w:cs="Roboto"/>
          <w:sz w:val="24"/>
          <w:szCs w:val="24"/>
        </w:rPr>
      </w:pPr>
    </w:p>
    <w:p w14:paraId="7BD1509B" w14:textId="306D666A" w:rsidR="00E36C9E" w:rsidRDefault="00000000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lastRenderedPageBreak/>
        <w:t>Director de la mesa: Rubén Torres Martínez</w:t>
      </w:r>
    </w:p>
    <w:p w14:paraId="280E3C6D" w14:textId="77777777" w:rsidR="00E36C9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Primer ponente: Rubén Torres Martínez.</w:t>
      </w:r>
    </w:p>
    <w:p w14:paraId="4530EDA6" w14:textId="77777777" w:rsidR="00E36C9E" w:rsidRDefault="00000000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Conceptos generales del clúster</w:t>
      </w:r>
    </w:p>
    <w:p w14:paraId="0119E129" w14:textId="77777777" w:rsidR="00E36C9E" w:rsidRDefault="00000000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En la presente ponencia se abordan los conceptos generales del clúster, los antecedentes debido a que en un mundo globalizado como en el que actualmente vivimos, se ve la necesidad de potencializar el desarrollo científico, tecnológico y la innovación, es decir la tecnociencia, donde surgen los clústeres.</w:t>
      </w:r>
    </w:p>
    <w:p w14:paraId="58DF8BEE" w14:textId="77777777" w:rsidR="00E36C9E" w:rsidRDefault="00000000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La definición de clúster en el ámbito operativo como las concentraciones sectoriales de empresas de mismas actividades, con importantes economías, con la presencia de proveedores, mediadores, capital humano y todos los servicios anexos, relacionados con una mercancía, un producto o servicio en una zona geográfica y los participantes reúnen y comparten sus recursos, para hacer crecer el mercado.</w:t>
      </w:r>
    </w:p>
    <w:p w14:paraId="1307FF7C" w14:textId="77777777" w:rsidR="00E36C9E" w:rsidRDefault="00000000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Y el para qué sirve un clúster, ya que estos están creados para aumentar la competitividad, colaboración, colaboración entre agentes públicos y privados, con diversos roles y gestiones. Y finalmente se explican los tipos de clústeres, el industrial, cadena de valor, el endowment factorial, y el tecnológico.</w:t>
      </w:r>
    </w:p>
    <w:p w14:paraId="34E0E4B5" w14:textId="77777777" w:rsidR="00E36C9E" w:rsidRDefault="00000000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Estimulan la competencia en al menos tres sentidos, aumentan la productividad, mejoran capacidades de innovación, provocan la emergencia de nuevas empresas.</w:t>
      </w:r>
    </w:p>
    <w:p w14:paraId="32B2B11F" w14:textId="77777777" w:rsidR="00E36C9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 xml:space="preserve">Segunda ponente: Karen Zambrano Roldan. </w:t>
      </w:r>
    </w:p>
    <w:p w14:paraId="0C41C30A" w14:textId="77777777" w:rsidR="00E36C9E" w:rsidRDefault="00000000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“El automóvil andino: Un sueño y su realidad”</w:t>
      </w:r>
    </w:p>
    <w:p w14:paraId="51E402C4" w14:textId="77777777" w:rsidR="00E36C9E" w:rsidRDefault="00000000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Uno de los antecedentes de los automóviles es el auto andino, dicho proyecto llamado inicialmente como “Harimau” en Malasia, y viniendo a América Latina se da una diversidad de nombres, sin embargo, lo importante ha sido su evolución.</w:t>
      </w:r>
    </w:p>
    <w:p w14:paraId="334AF285" w14:textId="77777777" w:rsidR="00E36C9E" w:rsidRDefault="00000000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Dicho proyecto fue impulsado desde la época de impacto del petróleo en el gobierno militar de Guillermo Rodríguez Lara en el país Ecuador, y su objetivo principal era un automóvil de bajo costo que contribuye al sector agrícola. También la prosperidad del auto Andino y su mercado, ya que no se adaptó a los cambios tecnológicos, quedando obsoleto.</w:t>
      </w:r>
    </w:p>
    <w:p w14:paraId="5D469F92" w14:textId="77777777" w:rsidR="00E36C9E" w:rsidRDefault="00000000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Siendo lo anterior uno de los mayores factores del fracaso en las empresas en el mercado económico, y se habla de los factores que debemos estar atentos, las estrategias para poder ser una empresa sobresaliente y efectiva.</w:t>
      </w:r>
    </w:p>
    <w:p w14:paraId="79649A46" w14:textId="77777777" w:rsidR="00E36C9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Tercer Ponente: Teodoro Aguilar Ortega.</w:t>
      </w:r>
    </w:p>
    <w:p w14:paraId="237F6166" w14:textId="77777777" w:rsidR="00E36C9E" w:rsidRDefault="00000000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“Efectos económicos del clúster automotriz en Querétaro”.</w:t>
      </w:r>
    </w:p>
    <w:p w14:paraId="68C8442B" w14:textId="77777777" w:rsidR="00E36C9E" w:rsidRDefault="00000000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lastRenderedPageBreak/>
        <w:t>Al retomar el concepto del clúster, y como este eleva la competitividad de las empresas que conforman el clúster, y que todo ello a través de tres grandes rubros, las universidades, centros de investigación y entes gubernamentales.</w:t>
      </w:r>
    </w:p>
    <w:p w14:paraId="65EC15B6" w14:textId="77777777" w:rsidR="00E36C9E" w:rsidRDefault="00000000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Los antecedentes más relevantes de la industria automotriz en México, desde la ensambladora Ford, en 1935 la llegada de General Motors, 1938 los inicios de Chrysler, en 1961 Nissan y en 1964 Volkswagen; así como la participación que ha tenido México en la producción de automóviles y en comparación con el mundo.</w:t>
      </w:r>
    </w:p>
    <w:p w14:paraId="2D09DD21" w14:textId="77777777" w:rsidR="00E36C9E" w:rsidRDefault="00000000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La producción que se da en Querétaro, siendo esto un estado industrial, y como se dividen las ramas, así como el impacto y comparación de Querétaro con los demás estados del país, respecto a los índices del PIB, y los factores que lo propician.</w:t>
      </w:r>
    </w:p>
    <w:p w14:paraId="6E75180C" w14:textId="77777777" w:rsidR="00E36C9E" w:rsidRDefault="00000000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El desarrollo del clúster automotriz de Querétaro y su eficaz funcionamiento, es derivado de los eslabones que se interconectan y llevan a cabo grandes labores como la mano de obra, el nivel educativo, etc., y dichos factores benefician su competitividad, también por observando su conectividad, carretera, su conexión al sistema de gas natural importado de Estados Unidos de América, ubicación, universidades, etc., y dado lo anterior los efectos económicos del clúster automotriz a México y a Querétaro.</w:t>
      </w:r>
    </w:p>
    <w:p w14:paraId="1D287521" w14:textId="09A15766" w:rsidR="00E36C9E" w:rsidRDefault="00000000">
      <w:pPr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Y finalmente mencionar los beneficios que conlleva, como lo son los empleos, conocimientos, tecnología, ser el centro operacional de empresas de autopartes, demanda de insumos, creando una cadena de valor y el estado se ha especializado en la industria.</w:t>
      </w:r>
    </w:p>
    <w:p w14:paraId="0DA292BD" w14:textId="30E4165B" w:rsidR="00F028A1" w:rsidRDefault="00F028A1">
      <w:pPr>
        <w:jc w:val="both"/>
        <w:rPr>
          <w:rFonts w:ascii="Roboto" w:eastAsia="Roboto" w:hAnsi="Roboto" w:cs="Roboto"/>
          <w:sz w:val="24"/>
          <w:szCs w:val="24"/>
        </w:rPr>
      </w:pPr>
    </w:p>
    <w:p w14:paraId="12C06448" w14:textId="77777777" w:rsidR="00F028A1" w:rsidRDefault="00F028A1" w:rsidP="00F028A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2060"/>
        </w:rPr>
        <w:t>AGRADECIMIENTOS</w:t>
      </w:r>
    </w:p>
    <w:p w14:paraId="79D3E51C" w14:textId="77777777" w:rsidR="00F028A1" w:rsidRDefault="00F028A1" w:rsidP="00F028A1">
      <w:pPr>
        <w:jc w:val="both"/>
        <w:rPr>
          <w:rFonts w:ascii="Arial" w:eastAsia="Arial" w:hAnsi="Arial" w:cs="Arial"/>
        </w:rPr>
      </w:pPr>
    </w:p>
    <w:p w14:paraId="510963E6" w14:textId="77777777" w:rsidR="00F028A1" w:rsidRDefault="00F028A1" w:rsidP="00F028A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 w:hint="eastAsia"/>
        </w:rPr>
        <w:t>L</w:t>
      </w:r>
      <w:r>
        <w:rPr>
          <w:rFonts w:ascii="Arial" w:eastAsia="Arial" w:hAnsi="Arial" w:cs="Arial"/>
        </w:rPr>
        <w:t xml:space="preserve">os organizadores agradecen a la Dirección Genereal de Asuntos del Personal Académico por el apoyo recibido para el proyecto PAPIIT </w:t>
      </w:r>
      <w:r w:rsidRPr="003878E0">
        <w:rPr>
          <w:rFonts w:ascii="Arial" w:eastAsia="Arial" w:hAnsi="Arial" w:cs="Arial"/>
        </w:rPr>
        <w:t>IA301929</w:t>
      </w:r>
      <w:r>
        <w:rPr>
          <w:rFonts w:ascii="Arial" w:eastAsia="Arial" w:hAnsi="Arial" w:cs="Arial"/>
        </w:rPr>
        <w:t>.</w:t>
      </w:r>
    </w:p>
    <w:p w14:paraId="393A75A7" w14:textId="77777777" w:rsidR="00F028A1" w:rsidRPr="00F028A1" w:rsidRDefault="00F028A1">
      <w:pPr>
        <w:jc w:val="both"/>
        <w:rPr>
          <w:rFonts w:ascii="Roboto" w:eastAsia="Roboto" w:hAnsi="Roboto" w:cs="Roboto" w:hint="eastAsia"/>
          <w:sz w:val="24"/>
          <w:szCs w:val="24"/>
        </w:rPr>
      </w:pPr>
    </w:p>
    <w:sectPr w:rsidR="00F028A1" w:rsidRPr="00F028A1">
      <w:headerReference w:type="defaul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F66C3" w14:textId="77777777" w:rsidR="00A31449" w:rsidRDefault="00A31449">
      <w:pPr>
        <w:spacing w:after="0" w:line="240" w:lineRule="auto"/>
      </w:pPr>
      <w:r>
        <w:separator/>
      </w:r>
    </w:p>
  </w:endnote>
  <w:endnote w:type="continuationSeparator" w:id="0">
    <w:p w14:paraId="27AC553C" w14:textId="77777777" w:rsidR="00A31449" w:rsidRDefault="00A31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3C4B7" w14:textId="77777777" w:rsidR="00A31449" w:rsidRDefault="00A31449">
      <w:pPr>
        <w:spacing w:after="0" w:line="240" w:lineRule="auto"/>
      </w:pPr>
      <w:r>
        <w:separator/>
      </w:r>
    </w:p>
  </w:footnote>
  <w:footnote w:type="continuationSeparator" w:id="0">
    <w:p w14:paraId="28E0C3C4" w14:textId="77777777" w:rsidR="00A31449" w:rsidRDefault="00A31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0871D" w14:textId="77777777" w:rsidR="00E36C9E" w:rsidRDefault="00E36C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07FD9"/>
    <w:multiLevelType w:val="multilevel"/>
    <w:tmpl w:val="D2DE48D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A62F8"/>
    <w:multiLevelType w:val="multilevel"/>
    <w:tmpl w:val="1DC44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902797">
    <w:abstractNumId w:val="0"/>
  </w:num>
  <w:num w:numId="2" w16cid:durableId="1619678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C9E"/>
    <w:rsid w:val="00A31449"/>
    <w:rsid w:val="00E36C9E"/>
    <w:rsid w:val="00F0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0DA505"/>
  <w15:docId w15:val="{C2D396E8-E805-F042-8C87-F93FF5FE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2"/>
        <w:szCs w:val="22"/>
        <w:lang w:val="es-MX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918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84B"/>
  </w:style>
  <w:style w:type="paragraph" w:styleId="Footer">
    <w:name w:val="footer"/>
    <w:basedOn w:val="Normal"/>
    <w:link w:val="FooterChar"/>
    <w:uiPriority w:val="99"/>
    <w:unhideWhenUsed/>
    <w:rsid w:val="00A918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84B"/>
  </w:style>
  <w:style w:type="paragraph" w:styleId="ListParagraph">
    <w:name w:val="List Paragraph"/>
    <w:basedOn w:val="Normal"/>
    <w:uiPriority w:val="34"/>
    <w:qFormat/>
    <w:rsid w:val="00A9184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tgSyQiX0Fsy3yXZhcY18IG9UWw==">AMUW2mU47tMCrIVUzvAhKwuyZB1PWpnAPb3s3IWAMmI8hZUhjgyYZFVJsMKqlOQyjkGotPI2SKUb0sTA8pvlzythjdFdV5B6Ldw5bWSGcDFjOaANB9Qb8HY=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848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Antonio Montes de Oca Jiménez</dc:creator>
  <cp:lastModifiedBy>Iturralde Gonzalez, Raul - (rauliturralde)</cp:lastModifiedBy>
  <cp:revision>2</cp:revision>
  <dcterms:created xsi:type="dcterms:W3CDTF">2021-06-15T18:57:00Z</dcterms:created>
  <dcterms:modified xsi:type="dcterms:W3CDTF">2022-08-14T21:14:00Z</dcterms:modified>
</cp:coreProperties>
</file>